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6"/>
          <w:szCs w:val="26"/>
        </w:rPr>
      </w:pPr>
      <w:r w:rsidDel="00000000" w:rsidR="00000000" w:rsidRPr="00000000">
        <w:rPr>
          <w:sz w:val="26"/>
          <w:szCs w:val="26"/>
          <w:rtl w:val="0"/>
        </w:rPr>
        <w:t xml:space="preserve">Dear Students and Families,</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ind w:left="0" w:firstLine="0"/>
        <w:rPr>
          <w:sz w:val="26"/>
          <w:szCs w:val="26"/>
        </w:rPr>
      </w:pPr>
      <w:r w:rsidDel="00000000" w:rsidR="00000000" w:rsidRPr="00000000">
        <w:rPr>
          <w:sz w:val="26"/>
          <w:szCs w:val="26"/>
          <w:rtl w:val="0"/>
        </w:rPr>
        <w:t xml:space="preserve">     I hope you are enjoying your summer and are looking forward to an exciting year in a fun, friendly classroom! This is going to be a fantastic school year and I am busily planning and preparing for it. </w:t>
      </w:r>
    </w:p>
    <w:p w:rsidR="00000000" w:rsidDel="00000000" w:rsidP="00000000" w:rsidRDefault="00000000" w:rsidRPr="00000000" w14:paraId="00000004">
      <w:pPr>
        <w:rPr>
          <w:sz w:val="26"/>
          <w:szCs w:val="26"/>
        </w:rPr>
      </w:pPr>
      <w:r w:rsidDel="00000000" w:rsidR="00000000" w:rsidRPr="00000000">
        <w:rPr>
          <w:sz w:val="26"/>
          <w:szCs w:val="26"/>
          <w:rtl w:val="0"/>
        </w:rPr>
        <w:t xml:space="preserve">      This summer I’ve been enjoying working in my garden, going to the beach, and playing with my dog Bruin.  I’ve also been reading some great books. I’ve especially enjoyed reading </w:t>
      </w:r>
      <w:r w:rsidDel="00000000" w:rsidR="00000000" w:rsidRPr="00000000">
        <w:rPr>
          <w:i w:val="1"/>
          <w:sz w:val="26"/>
          <w:szCs w:val="26"/>
          <w:rtl w:val="0"/>
        </w:rPr>
        <w:t xml:space="preserve">El Deafo</w:t>
      </w:r>
      <w:r w:rsidDel="00000000" w:rsidR="00000000" w:rsidRPr="00000000">
        <w:rPr>
          <w:sz w:val="26"/>
          <w:szCs w:val="26"/>
          <w:rtl w:val="0"/>
        </w:rPr>
        <w:t xml:space="preserve">, by Cece Bell-  our required fourth grade summer reading book.  Have you read it yet?  I can’t wait to hear if you enjoyed it as much as I did!!!  </w:t>
      </w:r>
    </w:p>
    <w:p w:rsidR="00000000" w:rsidDel="00000000" w:rsidP="00000000" w:rsidRDefault="00000000" w:rsidRPr="00000000" w14:paraId="00000005">
      <w:pPr>
        <w:rPr>
          <w:rFonts w:ascii="Sue Ellen Francisco" w:cs="Sue Ellen Francisco" w:eastAsia="Sue Ellen Francisco" w:hAnsi="Sue Ellen Francisco"/>
          <w:sz w:val="36"/>
          <w:szCs w:val="36"/>
        </w:rPr>
      </w:pPr>
      <w:r w:rsidDel="00000000" w:rsidR="00000000" w:rsidRPr="00000000">
        <w:rPr>
          <w:sz w:val="26"/>
          <w:szCs w:val="26"/>
          <w:rtl w:val="0"/>
        </w:rPr>
        <w:t xml:space="preserve">     Along with reading some good books, I hope you have had a chance to relax, unwind and enjoy the sunshine this summer. I can’t wait to meet all of you in a few weeks!   I hope you are as excited as I am to spend an amazing year growing and learning together?  To get ready for our year, I would like to share some of my </w:t>
      </w:r>
      <w:r w:rsidDel="00000000" w:rsidR="00000000" w:rsidRPr="00000000">
        <w:rPr>
          <w:rFonts w:ascii="Sue Ellen Francisco" w:cs="Sue Ellen Francisco" w:eastAsia="Sue Ellen Francisco" w:hAnsi="Sue Ellen Francisco"/>
          <w:b w:val="1"/>
          <w:sz w:val="36"/>
          <w:szCs w:val="36"/>
          <w:rtl w:val="0"/>
        </w:rPr>
        <w:t xml:space="preserve">hopes and dreams</w:t>
      </w:r>
      <w:r w:rsidDel="00000000" w:rsidR="00000000" w:rsidRPr="00000000">
        <w:rPr>
          <w:sz w:val="26"/>
          <w:szCs w:val="26"/>
          <w:rtl w:val="0"/>
        </w:rPr>
        <w:t xml:space="preserve"> for our classroom community.</w:t>
      </w:r>
      <w:r w:rsidDel="00000000" w:rsidR="00000000" w:rsidRPr="00000000">
        <w:rPr>
          <w:rFonts w:ascii="Sue Ellen Francisco" w:cs="Sue Ellen Francisco" w:eastAsia="Sue Ellen Francisco" w:hAnsi="Sue Ellen Francisco"/>
          <w:sz w:val="36"/>
          <w:szCs w:val="36"/>
          <w:rtl w:val="0"/>
        </w:rPr>
        <w:t xml:space="preserve"> </w:t>
      </w:r>
    </w:p>
    <w:p w:rsidR="00000000" w:rsidDel="00000000" w:rsidP="00000000" w:rsidRDefault="00000000" w:rsidRPr="00000000" w14:paraId="00000006">
      <w:pPr>
        <w:ind w:firstLine="720"/>
        <w:rPr>
          <w:rFonts w:ascii="Sue Ellen Francisco" w:cs="Sue Ellen Francisco" w:eastAsia="Sue Ellen Francisco" w:hAnsi="Sue Ellen Francisco"/>
          <w:sz w:val="36"/>
          <w:szCs w:val="36"/>
        </w:rPr>
      </w:pPr>
      <w:r w:rsidDel="00000000" w:rsidR="00000000" w:rsidRPr="00000000">
        <w:rPr>
          <w:rFonts w:ascii="Sue Ellen Francisco" w:cs="Sue Ellen Francisco" w:eastAsia="Sue Ellen Francisco" w:hAnsi="Sue Ellen Francisco"/>
          <w:sz w:val="36"/>
          <w:szCs w:val="36"/>
          <w:rtl w:val="0"/>
        </w:rPr>
        <w:t xml:space="preserve">I hope that students and teachers in our class will get to know each other well and that we’ll build a strong learning community. I hope that we will make connections between what we learn and our own lives. Last but not least, I hope that all students in our class will feel included, will feel recognized for their effort and positive attitude, and will have fun learning ! </w:t>
      </w:r>
    </w:p>
    <w:p w:rsidR="00000000" w:rsidDel="00000000" w:rsidP="00000000" w:rsidRDefault="00000000" w:rsidRPr="00000000" w14:paraId="00000007">
      <w:pPr>
        <w:ind w:left="0" w:firstLine="0"/>
        <w:rPr>
          <w:sz w:val="26"/>
          <w:szCs w:val="26"/>
        </w:rPr>
      </w:pPr>
      <w:r w:rsidDel="00000000" w:rsidR="00000000" w:rsidRPr="00000000">
        <w:rPr>
          <w:sz w:val="26"/>
          <w:szCs w:val="26"/>
          <w:rtl w:val="0"/>
        </w:rPr>
        <w:t xml:space="preserve">         </w:t>
      </w:r>
      <w:r w:rsidDel="00000000" w:rsidR="00000000" w:rsidRPr="00000000">
        <w:rPr>
          <w:sz w:val="26"/>
          <w:szCs w:val="26"/>
          <w:rtl w:val="0"/>
        </w:rPr>
        <w:t xml:space="preserve">What are your hopes and dreams for this school year?  Take a couple of minutes this summer to reflect on previous school years and what your new hopes and dreams will be for  fourth grade.  What goals will you set for yourself this year?  Let’s reach for the stars and try lots of new and fun things together!!  I can’t wait to get started!  To help you get off to a great start, I’ve included a supply list on the next page.  Please let me know if there is anything I can assist you with. Thank you to all students and families in advance for your support!</w:t>
      </w:r>
    </w:p>
    <w:p w:rsidR="00000000" w:rsidDel="00000000" w:rsidP="00000000" w:rsidRDefault="00000000" w:rsidRPr="00000000" w14:paraId="00000008">
      <w:pPr>
        <w:rPr>
          <w:sz w:val="26"/>
          <w:szCs w:val="26"/>
        </w:rPr>
      </w:pPr>
      <w:r w:rsidDel="00000000" w:rsidR="00000000" w:rsidRPr="00000000">
        <w:rPr>
          <w:sz w:val="26"/>
          <w:szCs w:val="26"/>
          <w:rtl w:val="0"/>
        </w:rPr>
        <w:t xml:space="preserve">See you soon!</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Love,</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sz w:val="26"/>
          <w:szCs w:val="26"/>
          <w:rtl w:val="0"/>
        </w:rPr>
        <w:t xml:space="preserve">Mrs. Sheridan</w:t>
      </w:r>
    </w:p>
    <w:p w:rsidR="00000000" w:rsidDel="00000000" w:rsidP="00000000" w:rsidRDefault="00000000" w:rsidRPr="00000000" w14:paraId="0000000D">
      <w:pPr>
        <w:pageBreakBefore w:val="0"/>
        <w:rPr>
          <w:rFonts w:ascii="Merriweather" w:cs="Merriweather" w:eastAsia="Merriweather" w:hAnsi="Merriweather"/>
          <w:b w:val="1"/>
          <w:color w:val="ff6600"/>
          <w:u w:val="single"/>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jc w:val="center"/>
        <w:rPr>
          <w:sz w:val="16"/>
          <w:szCs w:val="16"/>
        </w:rPr>
      </w:pPr>
      <w:r w:rsidDel="00000000" w:rsidR="00000000" w:rsidRPr="00000000">
        <w:rPr/>
        <w:drawing>
          <wp:inline distB="114300" distT="114300" distL="114300" distR="114300">
            <wp:extent cx="4005263" cy="1841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05263" cy="18415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ageBreakBefore w:val="0"/>
        <w:jc w:val="center"/>
        <w:rPr>
          <w:b w:val="1"/>
          <w:sz w:val="30"/>
          <w:szCs w:val="30"/>
          <w:u w:val="single"/>
        </w:rPr>
      </w:pPr>
      <w:r w:rsidDel="00000000" w:rsidR="00000000" w:rsidRPr="00000000">
        <w:rPr>
          <w:b w:val="1"/>
          <w:sz w:val="30"/>
          <w:szCs w:val="30"/>
          <w:u w:val="single"/>
          <w:rtl w:val="0"/>
        </w:rPr>
        <w:t xml:space="preserve">Sheridan Grade 4 </w:t>
      </w:r>
    </w:p>
    <w:p w:rsidR="00000000" w:rsidDel="00000000" w:rsidP="00000000" w:rsidRDefault="00000000" w:rsidRPr="00000000" w14:paraId="00000014">
      <w:pPr>
        <w:pageBreakBefore w:val="0"/>
        <w:jc w:val="center"/>
        <w:rPr>
          <w:b w:val="1"/>
          <w:sz w:val="30"/>
          <w:szCs w:val="30"/>
          <w:u w:val="single"/>
        </w:rPr>
      </w:pPr>
      <w:r w:rsidDel="00000000" w:rsidR="00000000" w:rsidRPr="00000000">
        <w:rPr>
          <w:b w:val="1"/>
          <w:sz w:val="30"/>
          <w:szCs w:val="30"/>
          <w:u w:val="single"/>
          <w:rtl w:val="0"/>
        </w:rPr>
        <w:t xml:space="preserve"> Supply List</w:t>
      </w:r>
    </w:p>
    <w:p w:rsidR="00000000" w:rsidDel="00000000" w:rsidP="00000000" w:rsidRDefault="00000000" w:rsidRPr="00000000" w14:paraId="00000015">
      <w:pPr>
        <w:pageBreakBefore w:val="0"/>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6">
      <w:pPr>
        <w:pageBreakBefore w:val="0"/>
        <w:numPr>
          <w:ilvl w:val="0"/>
          <w:numId w:val="1"/>
        </w:numPr>
        <w:shd w:fill="ffffff" w:val="clear"/>
        <w:ind w:left="940" w:hanging="360"/>
        <w:rPr>
          <w:color w:val="000000"/>
          <w:sz w:val="24"/>
          <w:szCs w:val="24"/>
        </w:rPr>
      </w:pPr>
      <w:r w:rsidDel="00000000" w:rsidR="00000000" w:rsidRPr="00000000">
        <w:rPr>
          <w:sz w:val="24"/>
          <w:szCs w:val="24"/>
          <w:rtl w:val="0"/>
        </w:rPr>
        <w:t xml:space="preserve">Pencils (1-2 box Ticonderoga pre-sharpened)</w:t>
      </w:r>
    </w:p>
    <w:p w:rsidR="00000000" w:rsidDel="00000000" w:rsidP="00000000" w:rsidRDefault="00000000" w:rsidRPr="00000000" w14:paraId="00000017">
      <w:pPr>
        <w:pageBreakBefore w:val="0"/>
        <w:numPr>
          <w:ilvl w:val="0"/>
          <w:numId w:val="2"/>
        </w:numPr>
        <w:shd w:fill="ffffff" w:val="clear"/>
        <w:ind w:left="940" w:hanging="360"/>
        <w:rPr>
          <w:rFonts w:ascii="Arial" w:cs="Arial" w:eastAsia="Arial" w:hAnsi="Arial"/>
          <w:color w:val="000000"/>
          <w:sz w:val="24"/>
          <w:szCs w:val="24"/>
        </w:rPr>
      </w:pPr>
      <w:r w:rsidDel="00000000" w:rsidR="00000000" w:rsidRPr="00000000">
        <w:rPr>
          <w:sz w:val="24"/>
          <w:szCs w:val="24"/>
          <w:rtl w:val="0"/>
        </w:rPr>
        <w:t xml:space="preserve">1 small handheld pencil sharpener (with cover to trap shavings)</w:t>
      </w:r>
    </w:p>
    <w:p w:rsidR="00000000" w:rsidDel="00000000" w:rsidP="00000000" w:rsidRDefault="00000000" w:rsidRPr="00000000" w14:paraId="00000018">
      <w:pPr>
        <w:pageBreakBefore w:val="0"/>
        <w:numPr>
          <w:ilvl w:val="0"/>
          <w:numId w:val="2"/>
        </w:numPr>
        <w:shd w:fill="ffffff" w:val="clear"/>
        <w:ind w:left="940" w:hanging="360"/>
        <w:rPr>
          <w:rFonts w:ascii="Arial" w:cs="Arial" w:eastAsia="Arial" w:hAnsi="Arial"/>
          <w:color w:val="000000"/>
          <w:sz w:val="24"/>
          <w:szCs w:val="24"/>
        </w:rPr>
      </w:pPr>
      <w:r w:rsidDel="00000000" w:rsidR="00000000" w:rsidRPr="00000000">
        <w:rPr>
          <w:sz w:val="24"/>
          <w:szCs w:val="24"/>
          <w:rtl w:val="0"/>
        </w:rPr>
        <w:t xml:space="preserve">Colored pencils </w:t>
      </w:r>
    </w:p>
    <w:p w:rsidR="00000000" w:rsidDel="00000000" w:rsidP="00000000" w:rsidRDefault="00000000" w:rsidRPr="00000000" w14:paraId="00000019">
      <w:pPr>
        <w:pageBreakBefore w:val="0"/>
        <w:numPr>
          <w:ilvl w:val="0"/>
          <w:numId w:val="2"/>
        </w:numPr>
        <w:shd w:fill="ffffff" w:val="clear"/>
        <w:ind w:left="940" w:hanging="360"/>
        <w:rPr>
          <w:sz w:val="24"/>
          <w:szCs w:val="24"/>
          <w:u w:val="none"/>
        </w:rPr>
      </w:pPr>
      <w:r w:rsidDel="00000000" w:rsidR="00000000" w:rsidRPr="00000000">
        <w:rPr>
          <w:sz w:val="24"/>
          <w:szCs w:val="24"/>
          <w:rtl w:val="0"/>
        </w:rPr>
        <w:t xml:space="preserve">Crayola markers- both thick and thin</w:t>
      </w:r>
    </w:p>
    <w:p w:rsidR="00000000" w:rsidDel="00000000" w:rsidP="00000000" w:rsidRDefault="00000000" w:rsidRPr="00000000" w14:paraId="0000001A">
      <w:pPr>
        <w:pageBreakBefore w:val="0"/>
        <w:numPr>
          <w:ilvl w:val="0"/>
          <w:numId w:val="2"/>
        </w:numPr>
        <w:shd w:fill="ffffff" w:val="clear"/>
        <w:ind w:left="940" w:hanging="360"/>
        <w:rPr>
          <w:sz w:val="24"/>
          <w:szCs w:val="24"/>
          <w:u w:val="none"/>
        </w:rPr>
      </w:pPr>
      <w:r w:rsidDel="00000000" w:rsidR="00000000" w:rsidRPr="00000000">
        <w:rPr>
          <w:sz w:val="24"/>
          <w:szCs w:val="24"/>
          <w:rtl w:val="0"/>
        </w:rPr>
        <w:t xml:space="preserve">1 yellow highlighter</w:t>
      </w:r>
    </w:p>
    <w:p w:rsidR="00000000" w:rsidDel="00000000" w:rsidP="00000000" w:rsidRDefault="00000000" w:rsidRPr="00000000" w14:paraId="0000001B">
      <w:pPr>
        <w:pageBreakBefore w:val="0"/>
        <w:numPr>
          <w:ilvl w:val="0"/>
          <w:numId w:val="2"/>
        </w:numPr>
        <w:shd w:fill="ffffff" w:val="clear"/>
        <w:ind w:left="940" w:hanging="360"/>
        <w:rPr>
          <w:sz w:val="24"/>
          <w:szCs w:val="24"/>
          <w:u w:val="none"/>
        </w:rPr>
      </w:pPr>
      <w:r w:rsidDel="00000000" w:rsidR="00000000" w:rsidRPr="00000000">
        <w:rPr>
          <w:sz w:val="24"/>
          <w:szCs w:val="24"/>
          <w:rtl w:val="0"/>
        </w:rPr>
        <w:t xml:space="preserve">1 pink highlighter </w:t>
      </w:r>
    </w:p>
    <w:p w:rsidR="00000000" w:rsidDel="00000000" w:rsidP="00000000" w:rsidRDefault="00000000" w:rsidRPr="00000000" w14:paraId="0000001C">
      <w:pPr>
        <w:pageBreakBefore w:val="0"/>
        <w:numPr>
          <w:ilvl w:val="0"/>
          <w:numId w:val="2"/>
        </w:numPr>
        <w:shd w:fill="ffffff" w:val="clear"/>
        <w:ind w:left="940" w:hanging="360"/>
        <w:rPr>
          <w:rFonts w:ascii="Arial" w:cs="Arial" w:eastAsia="Arial" w:hAnsi="Arial"/>
          <w:color w:val="000000"/>
          <w:sz w:val="24"/>
          <w:szCs w:val="24"/>
        </w:rPr>
      </w:pPr>
      <w:r w:rsidDel="00000000" w:rsidR="00000000" w:rsidRPr="00000000">
        <w:rPr>
          <w:sz w:val="24"/>
          <w:szCs w:val="24"/>
          <w:rtl w:val="0"/>
        </w:rPr>
        <w:t xml:space="preserve">Headphones to keep at school (not wireless)- I do have some in the classroom if needed</w:t>
      </w:r>
    </w:p>
    <w:p w:rsidR="00000000" w:rsidDel="00000000" w:rsidP="00000000" w:rsidRDefault="00000000" w:rsidRPr="00000000" w14:paraId="0000001D">
      <w:pPr>
        <w:pageBreakBefore w:val="0"/>
        <w:numPr>
          <w:ilvl w:val="0"/>
          <w:numId w:val="2"/>
        </w:numPr>
        <w:shd w:fill="ffffff" w:val="clear"/>
        <w:ind w:left="940" w:hanging="360"/>
        <w:rPr>
          <w:rFonts w:ascii="Arial" w:cs="Arial" w:eastAsia="Arial" w:hAnsi="Arial"/>
          <w:color w:val="000000"/>
          <w:sz w:val="24"/>
          <w:szCs w:val="24"/>
        </w:rPr>
      </w:pPr>
      <w:r w:rsidDel="00000000" w:rsidR="00000000" w:rsidRPr="00000000">
        <w:rPr>
          <w:sz w:val="24"/>
          <w:szCs w:val="24"/>
          <w:rtl w:val="0"/>
        </w:rPr>
        <w:t xml:space="preserve">1 pack of 3X3 sticky notes</w:t>
      </w:r>
    </w:p>
    <w:p w:rsidR="00000000" w:rsidDel="00000000" w:rsidP="00000000" w:rsidRDefault="00000000" w:rsidRPr="00000000" w14:paraId="0000001E">
      <w:pPr>
        <w:pageBreakBefore w:val="0"/>
        <w:numPr>
          <w:ilvl w:val="0"/>
          <w:numId w:val="2"/>
        </w:numPr>
        <w:shd w:fill="ffffff" w:val="clear"/>
        <w:ind w:left="940" w:hanging="360"/>
        <w:rPr>
          <w:sz w:val="24"/>
          <w:szCs w:val="24"/>
          <w:u w:val="none"/>
        </w:rPr>
      </w:pPr>
      <w:r w:rsidDel="00000000" w:rsidR="00000000" w:rsidRPr="00000000">
        <w:rPr>
          <w:sz w:val="24"/>
          <w:szCs w:val="24"/>
          <w:rtl w:val="0"/>
        </w:rPr>
        <w:t xml:space="preserve">1 plastic (heavy duty) two pocket folder for homework</w:t>
      </w:r>
    </w:p>
    <w:p w:rsidR="00000000" w:rsidDel="00000000" w:rsidP="00000000" w:rsidRDefault="00000000" w:rsidRPr="00000000" w14:paraId="0000001F">
      <w:pPr>
        <w:pageBreakBefore w:val="0"/>
        <w:numPr>
          <w:ilvl w:val="0"/>
          <w:numId w:val="2"/>
        </w:numPr>
        <w:shd w:fill="ffffff" w:val="clear"/>
        <w:ind w:left="940" w:hanging="360"/>
        <w:rPr>
          <w:sz w:val="24"/>
          <w:szCs w:val="24"/>
          <w:u w:val="none"/>
        </w:rPr>
      </w:pPr>
      <w:r w:rsidDel="00000000" w:rsidR="00000000" w:rsidRPr="00000000">
        <w:rPr>
          <w:sz w:val="24"/>
          <w:szCs w:val="24"/>
          <w:rtl w:val="0"/>
        </w:rPr>
        <w:t xml:space="preserve">scissors </w:t>
      </w:r>
    </w:p>
    <w:p w:rsidR="00000000" w:rsidDel="00000000" w:rsidP="00000000" w:rsidRDefault="00000000" w:rsidRPr="00000000" w14:paraId="00000020">
      <w:pPr>
        <w:pageBreakBefore w:val="0"/>
        <w:numPr>
          <w:ilvl w:val="0"/>
          <w:numId w:val="2"/>
        </w:numPr>
        <w:shd w:fill="ffffff" w:val="clear"/>
        <w:ind w:left="940" w:hanging="360"/>
        <w:rPr>
          <w:sz w:val="24"/>
          <w:szCs w:val="24"/>
          <w:u w:val="none"/>
        </w:rPr>
      </w:pPr>
      <w:r w:rsidDel="00000000" w:rsidR="00000000" w:rsidRPr="00000000">
        <w:rPr>
          <w:sz w:val="24"/>
          <w:szCs w:val="24"/>
          <w:rtl w:val="0"/>
        </w:rPr>
        <w:t xml:space="preserve">3 glue sticks</w:t>
      </w:r>
    </w:p>
    <w:p w:rsidR="00000000" w:rsidDel="00000000" w:rsidP="00000000" w:rsidRDefault="00000000" w:rsidRPr="00000000" w14:paraId="00000021">
      <w:pPr>
        <w:pageBreakBefore w:val="0"/>
        <w:numPr>
          <w:ilvl w:val="0"/>
          <w:numId w:val="2"/>
        </w:numPr>
        <w:shd w:fill="ffffff" w:val="clear"/>
        <w:ind w:left="940" w:hanging="360"/>
        <w:rPr>
          <w:sz w:val="24"/>
          <w:szCs w:val="24"/>
          <w:u w:val="none"/>
        </w:rPr>
      </w:pPr>
      <w:r w:rsidDel="00000000" w:rsidR="00000000" w:rsidRPr="00000000">
        <w:rPr>
          <w:sz w:val="24"/>
          <w:szCs w:val="24"/>
          <w:rtl w:val="0"/>
        </w:rPr>
        <w:t xml:space="preserve">2-3 thin expo markers (black or blue)</w:t>
      </w:r>
    </w:p>
    <w:p w:rsidR="00000000" w:rsidDel="00000000" w:rsidP="00000000" w:rsidRDefault="00000000" w:rsidRPr="00000000" w14:paraId="00000022">
      <w:pPr>
        <w:pageBreakBefore w:val="0"/>
        <w:numPr>
          <w:ilvl w:val="0"/>
          <w:numId w:val="2"/>
        </w:numPr>
        <w:shd w:fill="ffffff" w:val="clear"/>
        <w:ind w:left="940" w:hanging="360"/>
        <w:rPr>
          <w:sz w:val="24"/>
          <w:szCs w:val="24"/>
          <w:u w:val="none"/>
        </w:rPr>
      </w:pPr>
      <w:r w:rsidDel="00000000" w:rsidR="00000000" w:rsidRPr="00000000">
        <w:rPr>
          <w:sz w:val="24"/>
          <w:szCs w:val="24"/>
          <w:rtl w:val="0"/>
        </w:rPr>
        <w:t xml:space="preserve">1 </w:t>
      </w:r>
      <w:r w:rsidDel="00000000" w:rsidR="00000000" w:rsidRPr="00000000">
        <w:rPr>
          <w:b w:val="1"/>
          <w:sz w:val="24"/>
          <w:szCs w:val="24"/>
          <w:rtl w:val="0"/>
        </w:rPr>
        <w:t xml:space="preserve">non spill </w:t>
      </w:r>
      <w:r w:rsidDel="00000000" w:rsidR="00000000" w:rsidRPr="00000000">
        <w:rPr>
          <w:sz w:val="24"/>
          <w:szCs w:val="24"/>
          <w:rtl w:val="0"/>
        </w:rPr>
        <w:t xml:space="preserve">water bottle- </w:t>
      </w:r>
      <w:r w:rsidDel="00000000" w:rsidR="00000000" w:rsidRPr="00000000">
        <w:rPr>
          <w:b w:val="1"/>
          <w:sz w:val="24"/>
          <w:szCs w:val="24"/>
          <w:rtl w:val="0"/>
        </w:rPr>
        <w:t xml:space="preserve">labeled with your child’s name</w:t>
      </w:r>
      <w:r w:rsidDel="00000000" w:rsidR="00000000" w:rsidRPr="00000000">
        <w:rPr>
          <w:b w:val="1"/>
          <w:sz w:val="24"/>
          <w:szCs w:val="24"/>
          <w:rtl w:val="0"/>
        </w:rPr>
        <w:t xml:space="preserve"> </w:t>
      </w:r>
      <w:r w:rsidDel="00000000" w:rsidR="00000000" w:rsidRPr="00000000">
        <w:rPr>
          <w:sz w:val="24"/>
          <w:szCs w:val="24"/>
          <w:rtl w:val="0"/>
        </w:rPr>
        <w:t xml:space="preserve">on it    </w:t>
      </w:r>
      <w:r w:rsidDel="00000000" w:rsidR="00000000" w:rsidRPr="00000000">
        <w:rPr>
          <w:sz w:val="24"/>
          <w:szCs w:val="24"/>
        </w:rPr>
        <w:drawing>
          <wp:inline distB="114300" distT="114300" distL="114300" distR="114300">
            <wp:extent cx="662211" cy="679411"/>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2211" cy="679411"/>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numPr>
          <w:ilvl w:val="0"/>
          <w:numId w:val="2"/>
        </w:numPr>
        <w:shd w:fill="ffffff" w:val="clear"/>
        <w:ind w:left="940" w:hanging="360"/>
        <w:rPr>
          <w:sz w:val="24"/>
          <w:szCs w:val="24"/>
          <w:u w:val="none"/>
        </w:rPr>
      </w:pPr>
      <w:r w:rsidDel="00000000" w:rsidR="00000000" w:rsidRPr="00000000">
        <w:rPr>
          <w:color w:val="333333"/>
          <w:sz w:val="21"/>
          <w:szCs w:val="21"/>
          <w:rtl w:val="0"/>
        </w:rPr>
        <w:t xml:space="preserve">Canvas pencil pouch </w:t>
      </w:r>
      <w:r w:rsidDel="00000000" w:rsidR="00000000" w:rsidRPr="00000000">
        <w:rPr>
          <w:b w:val="1"/>
          <w:color w:val="333333"/>
          <w:sz w:val="21"/>
          <w:szCs w:val="21"/>
          <w:rtl w:val="0"/>
        </w:rPr>
        <w:t xml:space="preserve">with handle</w:t>
      </w:r>
      <w:r w:rsidDel="00000000" w:rsidR="00000000" w:rsidRPr="00000000">
        <w:rPr>
          <w:color w:val="333333"/>
          <w:sz w:val="21"/>
          <w:szCs w:val="21"/>
          <w:rtl w:val="0"/>
        </w:rPr>
        <w:t xml:space="preserve"> to hang on desk hook (see links below)</w:t>
      </w:r>
    </w:p>
    <w:p w:rsidR="00000000" w:rsidDel="00000000" w:rsidP="00000000" w:rsidRDefault="00000000" w:rsidRPr="00000000" w14:paraId="00000024">
      <w:pPr>
        <w:pageBreakBefore w:val="0"/>
        <w:shd w:fill="ffffff" w:val="clear"/>
        <w:ind w:left="720" w:firstLine="0"/>
        <w:rPr>
          <w:color w:val="333333"/>
          <w:sz w:val="21"/>
          <w:szCs w:val="21"/>
        </w:rPr>
      </w:pPr>
      <w:hyperlink r:id="rId8">
        <w:r w:rsidDel="00000000" w:rsidR="00000000" w:rsidRPr="00000000">
          <w:rPr>
            <w:color w:val="1155cc"/>
            <w:sz w:val="21"/>
            <w:szCs w:val="21"/>
            <w:u w:val="single"/>
            <w:rtl w:val="0"/>
          </w:rPr>
          <w:t xml:space="preserve">https://www.amazon.com/SPACEMATE-Heavy-Canvas-Pencil-Pouch/dp/B0BZY73QGL</w:t>
        </w:r>
      </w:hyperlink>
      <w:r w:rsidDel="00000000" w:rsidR="00000000" w:rsidRPr="00000000">
        <w:rPr>
          <w:color w:val="333333"/>
          <w:sz w:val="21"/>
          <w:szCs w:val="21"/>
          <w:rtl w:val="0"/>
        </w:rPr>
        <w:t xml:space="preserve">  or</w:t>
      </w:r>
    </w:p>
    <w:p w:rsidR="00000000" w:rsidDel="00000000" w:rsidP="00000000" w:rsidRDefault="00000000" w:rsidRPr="00000000" w14:paraId="00000025">
      <w:pPr>
        <w:pageBreakBefore w:val="0"/>
        <w:shd w:fill="ffffff" w:val="clear"/>
        <w:ind w:left="720" w:firstLine="0"/>
        <w:rPr>
          <w:color w:val="333333"/>
          <w:sz w:val="21"/>
          <w:szCs w:val="21"/>
        </w:rPr>
      </w:pPr>
      <w:r w:rsidDel="00000000" w:rsidR="00000000" w:rsidRPr="00000000">
        <w:rPr>
          <w:rtl w:val="0"/>
        </w:rPr>
      </w:r>
    </w:p>
    <w:p w:rsidR="00000000" w:rsidDel="00000000" w:rsidP="00000000" w:rsidRDefault="00000000" w:rsidRPr="00000000" w14:paraId="00000026">
      <w:pPr>
        <w:pageBreakBefore w:val="0"/>
        <w:shd w:fill="ffffff" w:val="clear"/>
        <w:ind w:left="720" w:firstLine="0"/>
        <w:rPr>
          <w:color w:val="333333"/>
          <w:sz w:val="19"/>
          <w:szCs w:val="19"/>
        </w:rPr>
      </w:pPr>
      <w:hyperlink r:id="rId9">
        <w:r w:rsidDel="00000000" w:rsidR="00000000" w:rsidRPr="00000000">
          <w:rPr>
            <w:color w:val="1155cc"/>
            <w:sz w:val="19"/>
            <w:szCs w:val="19"/>
            <w:u w:val="single"/>
            <w:rtl w:val="0"/>
          </w:rPr>
          <w:t xml:space="preserve">Amazon.com: WEMATE Large Pencil Case, Foldable Pencil Pouch with Zipper Compartments &amp; Handle, Aesthetic Pencil Case for Adults, Pencil Bag Pen Case for Office Blue</w:t>
        </w:r>
      </w:hyperlink>
      <w:r w:rsidDel="00000000" w:rsidR="00000000" w:rsidRPr="00000000">
        <w:rPr>
          <w:rtl w:val="0"/>
        </w:rPr>
      </w:r>
    </w:p>
    <w:p w:rsidR="00000000" w:rsidDel="00000000" w:rsidP="00000000" w:rsidRDefault="00000000" w:rsidRPr="00000000" w14:paraId="00000027">
      <w:pPr>
        <w:pageBreakBefore w:val="0"/>
        <w:shd w:fill="ffffff" w:val="clear"/>
        <w:ind w:left="0" w:firstLine="0"/>
        <w:rPr>
          <w:sz w:val="24"/>
          <w:szCs w:val="24"/>
        </w:rPr>
      </w:pPr>
      <w:r w:rsidDel="00000000" w:rsidR="00000000" w:rsidRPr="00000000">
        <w:rPr>
          <w:rtl w:val="0"/>
        </w:rPr>
      </w:r>
    </w:p>
    <w:p w:rsidR="00000000" w:rsidDel="00000000" w:rsidP="00000000" w:rsidRDefault="00000000" w:rsidRPr="00000000" w14:paraId="00000028">
      <w:pPr>
        <w:pageBreakBefore w:val="0"/>
        <w:shd w:fill="ffffff" w:val="clear"/>
        <w:ind w:left="0" w:firstLine="0"/>
        <w:rPr>
          <w:sz w:val="24"/>
          <w:szCs w:val="24"/>
        </w:rPr>
      </w:pPr>
      <w:r w:rsidDel="00000000" w:rsidR="00000000" w:rsidRPr="00000000">
        <w:rPr>
          <w:b w:val="1"/>
          <w:sz w:val="24"/>
          <w:szCs w:val="24"/>
          <w:rtl w:val="0"/>
        </w:rPr>
        <w:t xml:space="preserve">         FOR MUSIC:</w:t>
      </w:r>
      <w:r w:rsidDel="00000000" w:rsidR="00000000" w:rsidRPr="00000000">
        <w:rPr>
          <w:rtl w:val="0"/>
        </w:rPr>
      </w:r>
    </w:p>
    <w:p w:rsidR="00000000" w:rsidDel="00000000" w:rsidP="00000000" w:rsidRDefault="00000000" w:rsidRPr="00000000" w14:paraId="00000029">
      <w:pPr>
        <w:pageBreakBefore w:val="0"/>
        <w:numPr>
          <w:ilvl w:val="0"/>
          <w:numId w:val="2"/>
        </w:numPr>
        <w:shd w:fill="ffffff" w:val="clear"/>
        <w:ind w:left="940" w:hanging="360"/>
        <w:rPr>
          <w:color w:val="000000"/>
          <w:sz w:val="24"/>
          <w:szCs w:val="24"/>
        </w:rPr>
      </w:pPr>
      <w:r w:rsidDel="00000000" w:rsidR="00000000" w:rsidRPr="00000000">
        <w:rPr>
          <w:sz w:val="24"/>
          <w:szCs w:val="24"/>
          <w:rtl w:val="0"/>
        </w:rPr>
        <w:t xml:space="preserve">1 two pocket folder</w:t>
      </w:r>
    </w:p>
    <w:p w:rsidR="00000000" w:rsidDel="00000000" w:rsidP="00000000" w:rsidRDefault="00000000" w:rsidRPr="00000000" w14:paraId="0000002A">
      <w:pPr>
        <w:pageBreakBefore w:val="0"/>
        <w:numPr>
          <w:ilvl w:val="0"/>
          <w:numId w:val="2"/>
        </w:numPr>
        <w:shd w:fill="ffffff" w:val="clear"/>
        <w:ind w:left="940" w:hanging="360"/>
        <w:rPr>
          <w:sz w:val="24"/>
          <w:szCs w:val="24"/>
          <w:u w:val="none"/>
        </w:rPr>
      </w:pPr>
      <w:r w:rsidDel="00000000" w:rsidR="00000000" w:rsidRPr="00000000">
        <w:rPr>
          <w:sz w:val="24"/>
          <w:szCs w:val="24"/>
          <w:rtl w:val="0"/>
        </w:rPr>
        <w:t xml:space="preserve">recorder</w:t>
      </w:r>
      <w:r w:rsidDel="00000000" w:rsidR="00000000" w:rsidRPr="00000000">
        <w:rPr>
          <w:rtl w:val="0"/>
        </w:rPr>
      </w:r>
    </w:p>
    <w:p w:rsidR="00000000" w:rsidDel="00000000" w:rsidP="00000000" w:rsidRDefault="00000000" w:rsidRPr="00000000" w14:paraId="0000002B">
      <w:pPr>
        <w:pageBreakBefore w:val="0"/>
        <w:shd w:fill="ffffff" w:val="clear"/>
        <w:ind w:left="720" w:firstLine="0"/>
        <w:rPr>
          <w:sz w:val="14"/>
          <w:szCs w:val="14"/>
        </w:rPr>
      </w:pPr>
      <w:r w:rsidDel="00000000" w:rsidR="00000000" w:rsidRPr="00000000">
        <w:rPr>
          <w:rtl w:val="0"/>
        </w:rPr>
      </w:r>
    </w:p>
    <w:p w:rsidR="00000000" w:rsidDel="00000000" w:rsidP="00000000" w:rsidRDefault="00000000" w:rsidRPr="00000000" w14:paraId="0000002C">
      <w:pPr>
        <w:pageBreakBefore w:val="0"/>
        <w:shd w:fill="ffffff" w:val="clear"/>
        <w:ind w:left="720" w:firstLine="0"/>
        <w:rPr>
          <w:sz w:val="24"/>
          <w:szCs w:val="24"/>
        </w:rPr>
      </w:pPr>
      <w:r w:rsidDel="00000000" w:rsidR="00000000" w:rsidRPr="00000000">
        <w:rPr>
          <w:b w:val="1"/>
          <w:sz w:val="34"/>
          <w:szCs w:val="34"/>
          <w:u w:val="single"/>
          <w:rtl w:val="0"/>
        </w:rPr>
        <w:t xml:space="preserve">* Not required, but appreciated!</w:t>
      </w:r>
      <w:r w:rsidDel="00000000" w:rsidR="00000000" w:rsidRPr="00000000">
        <w:rPr>
          <w:rtl w:val="0"/>
        </w:rPr>
      </w:r>
    </w:p>
    <w:p w:rsidR="00000000" w:rsidDel="00000000" w:rsidP="00000000" w:rsidRDefault="00000000" w:rsidRPr="00000000" w14:paraId="0000002D">
      <w:pPr>
        <w:pageBreakBefore w:val="0"/>
        <w:numPr>
          <w:ilvl w:val="0"/>
          <w:numId w:val="3"/>
        </w:numPr>
        <w:shd w:fill="ffffff" w:val="clear"/>
        <w:ind w:left="1440" w:hanging="360"/>
        <w:rPr>
          <w:sz w:val="24"/>
          <w:szCs w:val="24"/>
          <w:u w:val="none"/>
        </w:rPr>
      </w:pPr>
      <w:r w:rsidDel="00000000" w:rsidR="00000000" w:rsidRPr="00000000">
        <w:rPr>
          <w:sz w:val="24"/>
          <w:szCs w:val="24"/>
          <w:rtl w:val="0"/>
        </w:rPr>
        <w:t xml:space="preserve">1 box of tissues</w:t>
      </w:r>
    </w:p>
    <w:p w:rsidR="00000000" w:rsidDel="00000000" w:rsidP="00000000" w:rsidRDefault="00000000" w:rsidRPr="00000000" w14:paraId="0000002E">
      <w:pPr>
        <w:pageBreakBefore w:val="0"/>
        <w:numPr>
          <w:ilvl w:val="0"/>
          <w:numId w:val="3"/>
        </w:numPr>
        <w:shd w:fill="ffffff" w:val="clear"/>
        <w:ind w:left="1440" w:hanging="360"/>
        <w:rPr>
          <w:sz w:val="24"/>
          <w:szCs w:val="24"/>
          <w:u w:val="none"/>
        </w:rPr>
      </w:pPr>
      <w:r w:rsidDel="00000000" w:rsidR="00000000" w:rsidRPr="00000000">
        <w:rPr>
          <w:sz w:val="24"/>
          <w:szCs w:val="24"/>
          <w:rtl w:val="0"/>
        </w:rPr>
        <w:t xml:space="preserve">1 pump bottle of hand sanitizer</w:t>
      </w:r>
    </w:p>
    <w:p w:rsidR="00000000" w:rsidDel="00000000" w:rsidP="00000000" w:rsidRDefault="00000000" w:rsidRPr="00000000" w14:paraId="0000002F">
      <w:pPr>
        <w:pageBreakBefore w:val="0"/>
        <w:numPr>
          <w:ilvl w:val="0"/>
          <w:numId w:val="3"/>
        </w:numPr>
        <w:shd w:fill="ffffff" w:val="clear"/>
        <w:ind w:left="1440" w:hanging="360"/>
        <w:rPr>
          <w:sz w:val="24"/>
          <w:szCs w:val="24"/>
          <w:u w:val="none"/>
        </w:rPr>
      </w:pPr>
      <w:r w:rsidDel="00000000" w:rsidR="00000000" w:rsidRPr="00000000">
        <w:rPr>
          <w:sz w:val="24"/>
          <w:szCs w:val="24"/>
          <w:rtl w:val="0"/>
        </w:rPr>
        <w:t xml:space="preserve">1 package of hand wipes (no harsh chemicals please)</w:t>
      </w:r>
    </w:p>
    <w:p w:rsidR="00000000" w:rsidDel="00000000" w:rsidP="00000000" w:rsidRDefault="00000000" w:rsidRPr="00000000" w14:paraId="00000030">
      <w:pPr>
        <w:pageBreakBefore w:val="0"/>
        <w:numPr>
          <w:ilvl w:val="0"/>
          <w:numId w:val="3"/>
        </w:numPr>
        <w:shd w:fill="ffffff" w:val="clear"/>
        <w:ind w:left="1440" w:hanging="360"/>
        <w:rPr>
          <w:sz w:val="24"/>
          <w:szCs w:val="24"/>
          <w:u w:val="none"/>
        </w:rPr>
      </w:pPr>
      <w:r w:rsidDel="00000000" w:rsidR="00000000" w:rsidRPr="00000000">
        <w:rPr>
          <w:sz w:val="24"/>
          <w:szCs w:val="24"/>
          <w:rtl w:val="0"/>
        </w:rPr>
        <w:t xml:space="preserve"> Roll  of paper towels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Sue Ellen Francisco">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dp/B09S61R64C/ref=sspa_dk_detail_4?psc=1&amp;pd_rd_i=B09S61R64C&amp;pd_rd_w=oU9xk&amp;content-id=amzn1.sym.0d1092dc-81bb-493f-8769-d5c802257e94&amp;pf_rd_p=0d1092dc-81bb-493f-8769-d5c802257e94&amp;pf_rd_r=MMN3A4G00PRRCP0GYAF9&amp;pd_rd_wg=wdWCd&amp;pd_rd_r=971d2e1f-c703-4e03-a0b4-f1ca2efc0c4c&amp;s=office-products&amp;sp_csd=d2lkZ2V0TmFtZT1zcF9kZXRhaWw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amazon.com/SPACEMATE-Heavy-Canvas-Pencil-Pouch/dp/B0BZY73QG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ueEllenFrancisco-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